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16" w:rsidRDefault="00AB46FF" w:rsidP="00941916">
      <w:pPr>
        <w:jc w:val="center"/>
      </w:pPr>
      <w:r>
        <w:t>Zarządzenie Nr 0050</w:t>
      </w:r>
      <w:r w:rsidR="000B2D70">
        <w:t>/121</w:t>
      </w:r>
      <w:bookmarkStart w:id="0" w:name="_GoBack"/>
      <w:bookmarkEnd w:id="0"/>
      <w:r w:rsidR="00941916">
        <w:t>/2023</w:t>
      </w:r>
      <w:r w:rsidR="00941916">
        <w:br/>
        <w:t>Prezydent</w:t>
      </w:r>
      <w:r w:rsidR="00B2492B">
        <w:t>a Miasta Rzeszowa</w:t>
      </w:r>
      <w:r w:rsidR="00B2492B">
        <w:br/>
        <w:t xml:space="preserve">z dnia 22 </w:t>
      </w:r>
      <w:r w:rsidR="000D2923">
        <w:t>marca</w:t>
      </w:r>
      <w:r w:rsidR="00941916">
        <w:t xml:space="preserve"> 2023 r.</w:t>
      </w:r>
    </w:p>
    <w:p w:rsidR="00DF2AEE" w:rsidRDefault="00941916" w:rsidP="00941916">
      <w:r>
        <w:t xml:space="preserve">w sprawie utworzenia Komisji Bezpieczeństwa i Porządku dla Miasta Rzeszowa na kadencję </w:t>
      </w:r>
      <w:r>
        <w:br/>
        <w:t xml:space="preserve">2023 </w:t>
      </w:r>
      <w:r w:rsidR="00335685">
        <w:t>–</w:t>
      </w:r>
      <w:r>
        <w:t xml:space="preserve"> 2025</w:t>
      </w:r>
    </w:p>
    <w:p w:rsidR="00335685" w:rsidRDefault="00335685" w:rsidP="00396B8F">
      <w:pPr>
        <w:jc w:val="both"/>
        <w:rPr>
          <w:rFonts w:cstheme="minorHAnsi"/>
        </w:rPr>
      </w:pPr>
      <w:r>
        <w:t xml:space="preserve">Na podstawie </w:t>
      </w:r>
      <w:r w:rsidR="00396B8F">
        <w:t xml:space="preserve">art. 38 a ust. 1, w związku z art. 92 ust. 1 pkt 2 i ust. 2 ustawy z dnia 5 czerwca </w:t>
      </w:r>
      <w:r w:rsidR="00396B8F">
        <w:br/>
        <w:t xml:space="preserve">o samorządzie powiatowym (Dz.U. z 2022 r. poz. 1526) </w:t>
      </w:r>
      <w:r w:rsidR="00396B8F" w:rsidRPr="00396B8F">
        <w:rPr>
          <w:rFonts w:cstheme="minorHAnsi"/>
        </w:rPr>
        <w:t xml:space="preserve">) oraz art. 30 ust. 1 ustawy </w:t>
      </w:r>
      <w:r w:rsidR="003B3DAB">
        <w:rPr>
          <w:rFonts w:cstheme="minorHAnsi"/>
        </w:rPr>
        <w:br/>
      </w:r>
      <w:r w:rsidR="00396B8F" w:rsidRPr="00396B8F">
        <w:rPr>
          <w:rFonts w:cstheme="minorHAnsi"/>
        </w:rPr>
        <w:t>z dn</w:t>
      </w:r>
      <w:r w:rsidR="003B3DAB">
        <w:rPr>
          <w:rFonts w:cstheme="minorHAnsi"/>
        </w:rPr>
        <w:t xml:space="preserve">ia </w:t>
      </w:r>
      <w:r w:rsidR="00396B8F" w:rsidRPr="00396B8F">
        <w:rPr>
          <w:rFonts w:cstheme="minorHAnsi"/>
        </w:rPr>
        <w:t xml:space="preserve">8 marca 1990 r. o samorządzie gminnym </w:t>
      </w:r>
      <w:r w:rsidR="00396B8F" w:rsidRPr="00561881">
        <w:rPr>
          <w:rFonts w:cstheme="minorHAnsi"/>
        </w:rPr>
        <w:t>(</w:t>
      </w:r>
      <w:proofErr w:type="spellStart"/>
      <w:r w:rsidR="00561881" w:rsidRPr="00561881">
        <w:rPr>
          <w:bCs/>
        </w:rPr>
        <w:t>t.j</w:t>
      </w:r>
      <w:proofErr w:type="spellEnd"/>
      <w:r w:rsidR="00561881" w:rsidRPr="00561881">
        <w:rPr>
          <w:bCs/>
        </w:rPr>
        <w:t>. Dz. U. z 2023 r. poz. 40).</w:t>
      </w:r>
    </w:p>
    <w:p w:rsidR="00396B8F" w:rsidRDefault="00396B8F" w:rsidP="00396B8F">
      <w:pPr>
        <w:jc w:val="center"/>
        <w:rPr>
          <w:rFonts w:cstheme="minorHAnsi"/>
        </w:rPr>
      </w:pPr>
      <w:r>
        <w:rPr>
          <w:rFonts w:cstheme="minorHAnsi"/>
        </w:rPr>
        <w:t>zarządza się, co następuje:</w:t>
      </w:r>
    </w:p>
    <w:p w:rsidR="000E1379" w:rsidRDefault="000E1379" w:rsidP="00396B8F">
      <w:pPr>
        <w:jc w:val="center"/>
        <w:rPr>
          <w:rStyle w:val="hgkelc"/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1</w:t>
      </w:r>
    </w:p>
    <w:p w:rsidR="000E1379" w:rsidRDefault="000E1379" w:rsidP="00381539">
      <w:pPr>
        <w:pStyle w:val="Akapitzlist"/>
        <w:numPr>
          <w:ilvl w:val="0"/>
          <w:numId w:val="1"/>
        </w:numPr>
        <w:ind w:left="284" w:hanging="284"/>
      </w:pPr>
      <w:r>
        <w:t xml:space="preserve">Tworzy się Komisję Bezpieczeństwa i Porządku dla Miasta Rzeszowa, zwaną dalej Komisją, </w:t>
      </w:r>
      <w:r>
        <w:br/>
        <w:t>w następującym składzie:</w:t>
      </w:r>
      <w:r>
        <w:br/>
        <w:t>1) Konrad Fijołek – Prezydent Miasta Rzeszowa – Przewodniczący Komisji</w:t>
      </w:r>
      <w:r w:rsidR="00B46ED0">
        <w:t>,</w:t>
      </w:r>
    </w:p>
    <w:p w:rsidR="000E1379" w:rsidRDefault="000E1379" w:rsidP="00685082">
      <w:pPr>
        <w:pStyle w:val="Akapitzlist"/>
        <w:ind w:left="284"/>
      </w:pPr>
      <w:r>
        <w:t>2)</w:t>
      </w:r>
      <w:r w:rsidR="004509D2">
        <w:t xml:space="preserve"> Zbigniew Sowa – p.o. Dyrektora Wydziału Zarządzania Kryzysowego i Ochrony Ludności Urzędu Miasta Rzeszowa – Zastępca Przewodniczącego Komisji, wskazany przez Prezydenta Miasta Rzeszowa</w:t>
      </w:r>
      <w:r w:rsidR="00B46ED0">
        <w:t>,</w:t>
      </w:r>
    </w:p>
    <w:p w:rsidR="000E1379" w:rsidRDefault="000E1379" w:rsidP="00685082">
      <w:pPr>
        <w:pStyle w:val="Akapitzlist"/>
        <w:ind w:left="284"/>
      </w:pPr>
      <w:r>
        <w:t>3)</w:t>
      </w:r>
      <w:r w:rsidR="00566B8A">
        <w:t xml:space="preserve"> Mirosław Kwaśniak – Radny Rady Miasta Rzeszowa, delegowany przez Radę Miasta Rzeszowa</w:t>
      </w:r>
      <w:r w:rsidR="00B46ED0">
        <w:t>,</w:t>
      </w:r>
    </w:p>
    <w:p w:rsidR="000E1379" w:rsidRDefault="000E1379" w:rsidP="00566B8A">
      <w:pPr>
        <w:pStyle w:val="Akapitzlist"/>
        <w:ind w:left="284"/>
      </w:pPr>
      <w:r>
        <w:t>4)</w:t>
      </w:r>
      <w:r w:rsidR="00566B8A">
        <w:t xml:space="preserve"> Waldemar Szumny - Radny Rady Miasta Rzeszowa, delegowany przez Radę Miasta Rzeszowa</w:t>
      </w:r>
      <w:r w:rsidR="00B46ED0">
        <w:t>,</w:t>
      </w:r>
    </w:p>
    <w:p w:rsidR="000E1379" w:rsidRDefault="000E1379" w:rsidP="00685082">
      <w:pPr>
        <w:pStyle w:val="Akapitzlist"/>
        <w:ind w:left="284"/>
      </w:pPr>
      <w:r>
        <w:t>5)</w:t>
      </w:r>
      <w:r w:rsidR="006420DE">
        <w:t xml:space="preserve"> </w:t>
      </w:r>
      <w:proofErr w:type="spellStart"/>
      <w:r w:rsidR="006420DE" w:rsidRPr="006420DE">
        <w:rPr>
          <w:rFonts w:cstheme="minorHAnsi"/>
        </w:rPr>
        <w:t>podkom</w:t>
      </w:r>
      <w:proofErr w:type="spellEnd"/>
      <w:r w:rsidR="006420DE" w:rsidRPr="006420DE">
        <w:rPr>
          <w:rFonts w:cstheme="minorHAnsi"/>
        </w:rPr>
        <w:t>. Mariusz Jajuga - Naczelnik Wydziału Prewencji K</w:t>
      </w:r>
      <w:r w:rsidR="006420DE">
        <w:rPr>
          <w:rFonts w:cstheme="minorHAnsi"/>
        </w:rPr>
        <w:t xml:space="preserve">omendy </w:t>
      </w:r>
      <w:r w:rsidR="006420DE" w:rsidRPr="006420DE">
        <w:rPr>
          <w:rFonts w:cstheme="minorHAnsi"/>
        </w:rPr>
        <w:t>M</w:t>
      </w:r>
      <w:r w:rsidR="006420DE">
        <w:rPr>
          <w:rFonts w:cstheme="minorHAnsi"/>
        </w:rPr>
        <w:t xml:space="preserve">iejskiej </w:t>
      </w:r>
      <w:r w:rsidR="006420DE" w:rsidRPr="006420DE">
        <w:rPr>
          <w:rFonts w:cstheme="minorHAnsi"/>
        </w:rPr>
        <w:t>P</w:t>
      </w:r>
      <w:r w:rsidR="006420DE">
        <w:rPr>
          <w:rFonts w:cstheme="minorHAnsi"/>
        </w:rPr>
        <w:t>olicji</w:t>
      </w:r>
      <w:r w:rsidR="006420DE" w:rsidRPr="006420DE">
        <w:rPr>
          <w:rFonts w:cstheme="minorHAnsi"/>
        </w:rPr>
        <w:t xml:space="preserve"> w Rzeszowie</w:t>
      </w:r>
      <w:r w:rsidR="006420DE">
        <w:rPr>
          <w:rFonts w:cstheme="minorHAnsi"/>
        </w:rPr>
        <w:t>, delegowany przez Komendanta Miejskiego Policji w Rzeszowie</w:t>
      </w:r>
      <w:r w:rsidR="00B46ED0">
        <w:rPr>
          <w:rFonts w:cstheme="minorHAnsi"/>
        </w:rPr>
        <w:t>,</w:t>
      </w:r>
    </w:p>
    <w:p w:rsidR="000E1379" w:rsidRDefault="000E1379" w:rsidP="00685082">
      <w:pPr>
        <w:pStyle w:val="Akapitzlist"/>
        <w:ind w:left="284"/>
      </w:pPr>
      <w:r>
        <w:t>6)</w:t>
      </w:r>
      <w:r w:rsidR="006420DE">
        <w:t xml:space="preserve"> </w:t>
      </w:r>
      <w:proofErr w:type="spellStart"/>
      <w:r w:rsidR="006420DE" w:rsidRPr="006420DE">
        <w:rPr>
          <w:rFonts w:cstheme="minorHAnsi"/>
        </w:rPr>
        <w:t>asp.sztab</w:t>
      </w:r>
      <w:proofErr w:type="spellEnd"/>
      <w:r w:rsidR="006420DE" w:rsidRPr="006420DE">
        <w:rPr>
          <w:rFonts w:cstheme="minorHAnsi"/>
        </w:rPr>
        <w:t>. Janusz Drozd - Naczelnik Wydziału Ruchu Drogowego</w:t>
      </w:r>
      <w:r w:rsidR="006420DE">
        <w:rPr>
          <w:rFonts w:cstheme="minorHAnsi"/>
        </w:rPr>
        <w:t xml:space="preserve"> </w:t>
      </w:r>
      <w:r w:rsidR="006420DE" w:rsidRPr="006420DE">
        <w:rPr>
          <w:rFonts w:cstheme="minorHAnsi"/>
        </w:rPr>
        <w:t>K</w:t>
      </w:r>
      <w:r w:rsidR="006420DE">
        <w:rPr>
          <w:rFonts w:cstheme="minorHAnsi"/>
        </w:rPr>
        <w:t xml:space="preserve">omendy </w:t>
      </w:r>
      <w:r w:rsidR="006420DE" w:rsidRPr="006420DE">
        <w:rPr>
          <w:rFonts w:cstheme="minorHAnsi"/>
        </w:rPr>
        <w:t>M</w:t>
      </w:r>
      <w:r w:rsidR="006420DE">
        <w:rPr>
          <w:rFonts w:cstheme="minorHAnsi"/>
        </w:rPr>
        <w:t xml:space="preserve">iejskiej </w:t>
      </w:r>
      <w:r w:rsidR="006420DE" w:rsidRPr="006420DE">
        <w:rPr>
          <w:rFonts w:cstheme="minorHAnsi"/>
        </w:rPr>
        <w:t>P</w:t>
      </w:r>
      <w:r w:rsidR="006420DE">
        <w:rPr>
          <w:rFonts w:cstheme="minorHAnsi"/>
        </w:rPr>
        <w:t>olicji</w:t>
      </w:r>
      <w:r w:rsidR="006420DE" w:rsidRPr="006420DE">
        <w:rPr>
          <w:rFonts w:cstheme="minorHAnsi"/>
        </w:rPr>
        <w:t xml:space="preserve"> </w:t>
      </w:r>
      <w:r w:rsidR="00844E04">
        <w:rPr>
          <w:rFonts w:cstheme="minorHAnsi"/>
        </w:rPr>
        <w:br/>
      </w:r>
      <w:r w:rsidR="006420DE" w:rsidRPr="006420DE">
        <w:rPr>
          <w:rFonts w:cstheme="minorHAnsi"/>
        </w:rPr>
        <w:t>w Rzeszowie</w:t>
      </w:r>
      <w:r w:rsidR="006420DE">
        <w:rPr>
          <w:rFonts w:cstheme="minorHAnsi"/>
        </w:rPr>
        <w:t>, delegowany przez Komendanta Miejskiego Policji w Rzeszowie</w:t>
      </w:r>
      <w:r w:rsidR="00B46ED0">
        <w:rPr>
          <w:rFonts w:cstheme="minorHAnsi"/>
        </w:rPr>
        <w:t>,</w:t>
      </w:r>
    </w:p>
    <w:p w:rsidR="000E1379" w:rsidRPr="00022CF6" w:rsidRDefault="000E1379" w:rsidP="00685082">
      <w:pPr>
        <w:pStyle w:val="Akapitzlist"/>
        <w:ind w:left="284"/>
        <w:rPr>
          <w:color w:val="000000" w:themeColor="text1"/>
        </w:rPr>
      </w:pPr>
      <w:r w:rsidRPr="00022CF6">
        <w:rPr>
          <w:color w:val="000000" w:themeColor="text1"/>
        </w:rPr>
        <w:t>7)</w:t>
      </w:r>
      <w:r w:rsidR="00747044" w:rsidRPr="00022CF6">
        <w:rPr>
          <w:color w:val="000000" w:themeColor="text1"/>
        </w:rPr>
        <w:t xml:space="preserve"> </w:t>
      </w:r>
      <w:r w:rsidR="000D2923" w:rsidRPr="00022CF6">
        <w:rPr>
          <w:color w:val="000000" w:themeColor="text1"/>
        </w:rPr>
        <w:t xml:space="preserve">Luciana </w:t>
      </w:r>
      <w:proofErr w:type="spellStart"/>
      <w:r w:rsidR="000D2923" w:rsidRPr="00022CF6">
        <w:rPr>
          <w:color w:val="000000" w:themeColor="text1"/>
        </w:rPr>
        <w:t>Rozborska</w:t>
      </w:r>
      <w:proofErr w:type="spellEnd"/>
      <w:r w:rsidR="000D2923" w:rsidRPr="00022CF6">
        <w:rPr>
          <w:color w:val="000000" w:themeColor="text1"/>
        </w:rPr>
        <w:t xml:space="preserve"> – Wicep</w:t>
      </w:r>
      <w:r w:rsidR="00747044" w:rsidRPr="00022CF6">
        <w:rPr>
          <w:color w:val="000000" w:themeColor="text1"/>
        </w:rPr>
        <w:t>rezes Zarządu Rzeszowskiego Towarzystwa Pomocy im. św. Bra</w:t>
      </w:r>
      <w:r w:rsidR="000D2923" w:rsidRPr="00022CF6">
        <w:rPr>
          <w:color w:val="000000" w:themeColor="text1"/>
        </w:rPr>
        <w:t>ta Alberta w Rzeszowie, wskazana</w:t>
      </w:r>
      <w:r w:rsidR="00747044" w:rsidRPr="00022CF6">
        <w:rPr>
          <w:color w:val="000000" w:themeColor="text1"/>
        </w:rPr>
        <w:t xml:space="preserve"> przez Prezydenta Miasta Rzeszowa</w:t>
      </w:r>
      <w:r w:rsidR="00B46ED0" w:rsidRPr="00022CF6">
        <w:rPr>
          <w:color w:val="000000" w:themeColor="text1"/>
        </w:rPr>
        <w:t>,</w:t>
      </w:r>
    </w:p>
    <w:p w:rsidR="00381539" w:rsidRDefault="000E1379" w:rsidP="00685082">
      <w:pPr>
        <w:pStyle w:val="Akapitzlist"/>
        <w:ind w:left="284"/>
      </w:pPr>
      <w:r>
        <w:t>8)</w:t>
      </w:r>
      <w:r w:rsidR="00BA08CC">
        <w:t xml:space="preserve"> Dorota Motyka – Członek Miejskiej Komisji Rozwiązywania Problemów Alkoholowych</w:t>
      </w:r>
      <w:r w:rsidR="00112CBE">
        <w:t>, wskazana przez Prezydenta Miasta Rzeszowa</w:t>
      </w:r>
      <w:r w:rsidR="00B46ED0">
        <w:t>.</w:t>
      </w:r>
    </w:p>
    <w:p w:rsidR="00381539" w:rsidRPr="00D9448E" w:rsidRDefault="00381539" w:rsidP="00381539">
      <w:pPr>
        <w:rPr>
          <w:color w:val="000000" w:themeColor="text1"/>
        </w:rPr>
      </w:pPr>
      <w:r w:rsidRPr="00D9448E">
        <w:rPr>
          <w:color w:val="000000" w:themeColor="text1"/>
        </w:rPr>
        <w:t>2.  W pracach Komisji</w:t>
      </w:r>
      <w:r w:rsidR="00D9448E" w:rsidRPr="00D9448E">
        <w:rPr>
          <w:color w:val="000000" w:themeColor="text1"/>
        </w:rPr>
        <w:t xml:space="preserve"> uczestniczyć będzie</w:t>
      </w:r>
      <w:r w:rsidRPr="00D9448E">
        <w:rPr>
          <w:color w:val="000000" w:themeColor="text1"/>
        </w:rPr>
        <w:t xml:space="preserve"> </w:t>
      </w:r>
      <w:r w:rsidR="00C9295F" w:rsidRPr="00D9448E">
        <w:rPr>
          <w:color w:val="000000" w:themeColor="text1"/>
        </w:rPr>
        <w:t xml:space="preserve">dr Wojciech Kosior – I Zastępca Prokuratora Rejonowego </w:t>
      </w:r>
      <w:r w:rsidR="00844E04" w:rsidRPr="00D9448E">
        <w:rPr>
          <w:color w:val="000000" w:themeColor="text1"/>
        </w:rPr>
        <w:br/>
      </w:r>
      <w:r w:rsidR="00C9295F" w:rsidRPr="00D9448E">
        <w:rPr>
          <w:color w:val="000000" w:themeColor="text1"/>
        </w:rPr>
        <w:t>dla Miasta Rzeszów</w:t>
      </w:r>
      <w:r w:rsidR="00844E04" w:rsidRPr="00D9448E">
        <w:rPr>
          <w:color w:val="000000" w:themeColor="text1"/>
        </w:rPr>
        <w:t>, wskazany przez Prokuratora Okręgowego w Rzeszowie</w:t>
      </w:r>
      <w:r w:rsidR="00D9448E" w:rsidRPr="00D9448E">
        <w:rPr>
          <w:color w:val="000000" w:themeColor="text1"/>
        </w:rPr>
        <w:t>.</w:t>
      </w:r>
    </w:p>
    <w:p w:rsidR="00381539" w:rsidRDefault="00381539" w:rsidP="00BA06DB">
      <w:pPr>
        <w:ind w:left="284" w:hanging="284"/>
      </w:pPr>
      <w:r>
        <w:t>3. Do udziału w pracach Komisji powołuje się, z głosem doradczym, następujące osoby:</w:t>
      </w:r>
      <w:r w:rsidR="00BA06DB">
        <w:br/>
      </w:r>
      <w:r>
        <w:t>1)</w:t>
      </w:r>
      <w:r w:rsidR="00AB1F44">
        <w:t xml:space="preserve"> Jaromir </w:t>
      </w:r>
      <w:proofErr w:type="spellStart"/>
      <w:r w:rsidR="00AB1F44">
        <w:t>Ślączka</w:t>
      </w:r>
      <w:proofErr w:type="spellEnd"/>
      <w:r w:rsidR="00AB1F44">
        <w:t xml:space="preserve"> – Państwowy Powiatowy Inspektor Sanitarny w Rzeszowie,</w:t>
      </w:r>
      <w:r>
        <w:br/>
        <w:t>2)</w:t>
      </w:r>
      <w:r w:rsidR="00AB1F44">
        <w:t xml:space="preserve"> Maria </w:t>
      </w:r>
      <w:proofErr w:type="spellStart"/>
      <w:r w:rsidR="00AB1F44">
        <w:t>Domiszewska</w:t>
      </w:r>
      <w:proofErr w:type="spellEnd"/>
      <w:r w:rsidR="00AB1F44">
        <w:t xml:space="preserve"> – Powiatowy Lekarz Weterynarii w Rzeszowie,</w:t>
      </w:r>
      <w:r>
        <w:br/>
        <w:t>3)</w:t>
      </w:r>
      <w:r w:rsidR="00AB1F44">
        <w:t xml:space="preserve"> Krystyna Janicka – Powiatowy Inspektor Nadzoru Budowlanego dla Miasta Rzeszowa,</w:t>
      </w:r>
      <w:r>
        <w:br/>
        <w:t>4)</w:t>
      </w:r>
      <w:r w:rsidR="00AB1F44">
        <w:t xml:space="preserve"> bryg. Paweł Szkoła – Naczelnik Wydziału Operacyjnego Komendy Miejskiej Państwowej Straży Pożarnej w Rzeszowie,</w:t>
      </w:r>
      <w:r>
        <w:br/>
        <w:t>5)</w:t>
      </w:r>
      <w:r w:rsidR="00AB1F44">
        <w:t xml:space="preserve"> Józef Wisz – Komendant Straży Miejskiej w Rzeszowie,</w:t>
      </w:r>
      <w:r>
        <w:br/>
        <w:t>6)</w:t>
      </w:r>
      <w:r w:rsidR="00AB1F44">
        <w:t xml:space="preserve"> Marek Kruk – Zastępca Komendanta Straży Miejskiej w Rzeszowie.</w:t>
      </w:r>
    </w:p>
    <w:p w:rsidR="00381539" w:rsidRDefault="00381539" w:rsidP="00381539">
      <w:pPr>
        <w:jc w:val="center"/>
        <w:rPr>
          <w:rStyle w:val="hgkelc"/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2</w:t>
      </w:r>
    </w:p>
    <w:p w:rsidR="00381539" w:rsidRDefault="00381539" w:rsidP="00381539">
      <w:pPr>
        <w:rPr>
          <w:rStyle w:val="hgkelc"/>
          <w:bCs/>
        </w:rPr>
      </w:pPr>
      <w:r>
        <w:rPr>
          <w:rStyle w:val="hgkelc"/>
          <w:bCs/>
        </w:rPr>
        <w:t>Przy</w:t>
      </w:r>
      <w:r w:rsidR="00B47ADD">
        <w:rPr>
          <w:rStyle w:val="hgkelc"/>
          <w:bCs/>
        </w:rPr>
        <w:t>gotowany przez Komisję projekt P</w:t>
      </w:r>
      <w:r>
        <w:rPr>
          <w:rStyle w:val="hgkelc"/>
          <w:bCs/>
        </w:rPr>
        <w:t xml:space="preserve">rogramu zapobiegania przestępczości oraz porządku publicznego i bezpieczeństwa obywateli dla Miasta Rzeszowa, Przewodniczący Komisji wnosi </w:t>
      </w:r>
      <w:r>
        <w:rPr>
          <w:rStyle w:val="hgkelc"/>
          <w:bCs/>
        </w:rPr>
        <w:br/>
        <w:t>pod obrady Rady Miasta Rzeszowa</w:t>
      </w:r>
      <w:r w:rsidR="001B54BF">
        <w:rPr>
          <w:rStyle w:val="hgkelc"/>
          <w:bCs/>
        </w:rPr>
        <w:t>.</w:t>
      </w:r>
      <w:r>
        <w:rPr>
          <w:rStyle w:val="hgkelc"/>
          <w:bCs/>
        </w:rPr>
        <w:br/>
      </w:r>
    </w:p>
    <w:p w:rsidR="004200A7" w:rsidRDefault="004200A7" w:rsidP="00381539">
      <w:pPr>
        <w:rPr>
          <w:rStyle w:val="hgkelc"/>
          <w:bCs/>
        </w:rPr>
      </w:pPr>
    </w:p>
    <w:p w:rsidR="0036531B" w:rsidRDefault="0036531B" w:rsidP="0036531B">
      <w:pPr>
        <w:jc w:val="center"/>
        <w:rPr>
          <w:rStyle w:val="hgkelc"/>
          <w:bCs/>
        </w:rPr>
      </w:pPr>
      <w:r w:rsidRPr="000E1379">
        <w:rPr>
          <w:rStyle w:val="hgkelc"/>
          <w:bCs/>
        </w:rPr>
        <w:lastRenderedPageBreak/>
        <w:t>§</w:t>
      </w:r>
      <w:r>
        <w:rPr>
          <w:rStyle w:val="hgkelc"/>
          <w:bCs/>
        </w:rPr>
        <w:t xml:space="preserve"> 3</w:t>
      </w:r>
    </w:p>
    <w:p w:rsidR="0036531B" w:rsidRDefault="0036531B" w:rsidP="00325CFD">
      <w:pPr>
        <w:pStyle w:val="Akapitzlist"/>
        <w:numPr>
          <w:ilvl w:val="0"/>
          <w:numId w:val="2"/>
        </w:numPr>
        <w:ind w:left="284" w:hanging="284"/>
        <w:rPr>
          <w:rStyle w:val="hgkelc"/>
          <w:bCs/>
        </w:rPr>
      </w:pPr>
      <w:r w:rsidRPr="0036531B">
        <w:rPr>
          <w:rStyle w:val="hgkelc"/>
          <w:bCs/>
        </w:rPr>
        <w:t>Pierwsze posiedzenie Komisji</w:t>
      </w:r>
      <w:r>
        <w:rPr>
          <w:rStyle w:val="hgkelc"/>
          <w:bCs/>
        </w:rPr>
        <w:t xml:space="preserve"> zwołuje jej Przewodniczący.</w:t>
      </w:r>
    </w:p>
    <w:p w:rsidR="0036531B" w:rsidRDefault="0036531B" w:rsidP="00325CFD">
      <w:pPr>
        <w:pStyle w:val="Akapitzlist"/>
        <w:numPr>
          <w:ilvl w:val="0"/>
          <w:numId w:val="2"/>
        </w:numPr>
        <w:ind w:left="284" w:hanging="284"/>
        <w:rPr>
          <w:rStyle w:val="hgkelc"/>
          <w:bCs/>
        </w:rPr>
      </w:pPr>
      <w:r>
        <w:rPr>
          <w:rStyle w:val="hgkelc"/>
          <w:bCs/>
        </w:rPr>
        <w:t>Na pierwszym posiedzeniu Komisja ustali zasady i tryb działania Komisji.</w:t>
      </w:r>
    </w:p>
    <w:p w:rsidR="0036531B" w:rsidRDefault="0036531B" w:rsidP="0036531B">
      <w:pPr>
        <w:pStyle w:val="Akapitzlist"/>
        <w:rPr>
          <w:rStyle w:val="hgkelc"/>
          <w:bCs/>
        </w:rPr>
      </w:pPr>
    </w:p>
    <w:p w:rsidR="0036531B" w:rsidRDefault="0036531B" w:rsidP="0036531B">
      <w:pPr>
        <w:jc w:val="center"/>
        <w:rPr>
          <w:rStyle w:val="hgkelc"/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4</w:t>
      </w:r>
    </w:p>
    <w:p w:rsidR="0036531B" w:rsidRDefault="0036531B" w:rsidP="0036531B">
      <w:pPr>
        <w:rPr>
          <w:rStyle w:val="hgkelc"/>
          <w:bCs/>
        </w:rPr>
      </w:pPr>
      <w:r>
        <w:rPr>
          <w:rStyle w:val="hgkelc"/>
          <w:bCs/>
        </w:rPr>
        <w:t>Kadencja Komisji trwa 3 lata.</w:t>
      </w:r>
    </w:p>
    <w:p w:rsidR="00C60AC0" w:rsidRDefault="00C60AC0" w:rsidP="0036531B">
      <w:pPr>
        <w:rPr>
          <w:rStyle w:val="hgkelc"/>
          <w:bCs/>
        </w:rPr>
      </w:pPr>
    </w:p>
    <w:p w:rsidR="0036531B" w:rsidRDefault="0036531B" w:rsidP="0036531B">
      <w:pPr>
        <w:jc w:val="center"/>
        <w:rPr>
          <w:rStyle w:val="hgkelc"/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5</w:t>
      </w:r>
    </w:p>
    <w:p w:rsidR="0036531B" w:rsidRDefault="0036531B" w:rsidP="00325CFD">
      <w:pPr>
        <w:rPr>
          <w:rStyle w:val="hgkelc"/>
          <w:bCs/>
        </w:rPr>
      </w:pPr>
      <w:r>
        <w:rPr>
          <w:rStyle w:val="hgkelc"/>
          <w:bCs/>
        </w:rPr>
        <w:t xml:space="preserve">Obsługę administracyjno-biurową Komisji zapewnia Wydział Zarządzania Kryzysowego </w:t>
      </w:r>
      <w:r>
        <w:rPr>
          <w:rStyle w:val="hgkelc"/>
          <w:bCs/>
        </w:rPr>
        <w:br/>
        <w:t>i Ochrony Ludności Urzędu Miasta Rzeszowa.</w:t>
      </w:r>
    </w:p>
    <w:p w:rsidR="00373A2F" w:rsidRDefault="00373A2F" w:rsidP="0036531B">
      <w:pPr>
        <w:ind w:left="708"/>
        <w:rPr>
          <w:rStyle w:val="hgkelc"/>
          <w:bCs/>
        </w:rPr>
      </w:pPr>
    </w:p>
    <w:p w:rsidR="00373A2F" w:rsidRDefault="00373A2F" w:rsidP="00373A2F">
      <w:pPr>
        <w:jc w:val="center"/>
        <w:rPr>
          <w:rStyle w:val="hgkelc"/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6</w:t>
      </w:r>
    </w:p>
    <w:p w:rsidR="00373A2F" w:rsidRDefault="00373A2F" w:rsidP="00373A2F">
      <w:pPr>
        <w:rPr>
          <w:rStyle w:val="hgkelc"/>
          <w:bCs/>
        </w:rPr>
      </w:pPr>
      <w:r>
        <w:rPr>
          <w:rStyle w:val="hgkelc"/>
          <w:bCs/>
        </w:rPr>
        <w:t>Zarządzenie wchodzi w życie z dniem podpisania.</w:t>
      </w:r>
    </w:p>
    <w:p w:rsidR="000110DB" w:rsidRDefault="000110DB" w:rsidP="000110DB">
      <w:pPr>
        <w:rPr>
          <w:rStyle w:val="hgkelc"/>
          <w:bCs/>
        </w:rPr>
      </w:pPr>
    </w:p>
    <w:p w:rsidR="000110DB" w:rsidRDefault="000110DB" w:rsidP="000110DB">
      <w:pPr>
        <w:rPr>
          <w:rStyle w:val="hgkelc"/>
          <w:bCs/>
        </w:rPr>
      </w:pPr>
    </w:p>
    <w:p w:rsidR="000110DB" w:rsidRDefault="000110DB" w:rsidP="000110DB">
      <w:pPr>
        <w:rPr>
          <w:rStyle w:val="hgkelc"/>
          <w:bCs/>
        </w:rPr>
      </w:pPr>
    </w:p>
    <w:p w:rsidR="0036531B" w:rsidRPr="000110DB" w:rsidRDefault="000110DB" w:rsidP="000110DB">
      <w:pPr>
        <w:ind w:left="5664"/>
        <w:rPr>
          <w:rStyle w:val="hgkelc"/>
          <w:bCs/>
        </w:rPr>
      </w:pPr>
      <w:r w:rsidRPr="000110DB">
        <w:rPr>
          <w:rStyle w:val="hgkelc"/>
          <w:bCs/>
        </w:rPr>
        <w:t>Prezydent Miasta Rzeszowa</w:t>
      </w:r>
      <w:r w:rsidRPr="000110DB">
        <w:rPr>
          <w:rStyle w:val="hgkelc"/>
          <w:bCs/>
        </w:rPr>
        <w:br/>
      </w:r>
      <w:r w:rsidRPr="000110DB">
        <w:rPr>
          <w:rStyle w:val="hgkelc"/>
          <w:bCs/>
        </w:rPr>
        <w:br/>
      </w:r>
      <w:r>
        <w:rPr>
          <w:rStyle w:val="hgkelc"/>
          <w:bCs/>
        </w:rPr>
        <w:t xml:space="preserve">            </w:t>
      </w:r>
      <w:r w:rsidRPr="000110DB">
        <w:rPr>
          <w:rStyle w:val="hgkelc"/>
          <w:bCs/>
        </w:rPr>
        <w:t>Konrad Fijołek</w:t>
      </w:r>
    </w:p>
    <w:p w:rsidR="00381539" w:rsidRPr="000E1379" w:rsidRDefault="00381539" w:rsidP="00381539">
      <w:pPr>
        <w:ind w:left="709"/>
      </w:pPr>
    </w:p>
    <w:sectPr w:rsidR="00381539" w:rsidRPr="000E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3669C"/>
    <w:multiLevelType w:val="hybridMultilevel"/>
    <w:tmpl w:val="61C8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62BF"/>
    <w:multiLevelType w:val="hybridMultilevel"/>
    <w:tmpl w:val="DB8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84"/>
    <w:rsid w:val="000110DB"/>
    <w:rsid w:val="00022CF6"/>
    <w:rsid w:val="000B2D70"/>
    <w:rsid w:val="000D2923"/>
    <w:rsid w:val="000E1379"/>
    <w:rsid w:val="00112CBE"/>
    <w:rsid w:val="001B54BF"/>
    <w:rsid w:val="00213584"/>
    <w:rsid w:val="00325CFD"/>
    <w:rsid w:val="00335685"/>
    <w:rsid w:val="0036531B"/>
    <w:rsid w:val="00373A2F"/>
    <w:rsid w:val="00381539"/>
    <w:rsid w:val="00396B8F"/>
    <w:rsid w:val="003B3DAB"/>
    <w:rsid w:val="004200A7"/>
    <w:rsid w:val="004509D2"/>
    <w:rsid w:val="00561881"/>
    <w:rsid w:val="00566B8A"/>
    <w:rsid w:val="006420DE"/>
    <w:rsid w:val="00685082"/>
    <w:rsid w:val="00747044"/>
    <w:rsid w:val="007523AE"/>
    <w:rsid w:val="00844E04"/>
    <w:rsid w:val="00941916"/>
    <w:rsid w:val="0095504C"/>
    <w:rsid w:val="00A16B08"/>
    <w:rsid w:val="00AB1F44"/>
    <w:rsid w:val="00AB46FF"/>
    <w:rsid w:val="00B2492B"/>
    <w:rsid w:val="00B46ED0"/>
    <w:rsid w:val="00B47ADD"/>
    <w:rsid w:val="00BA06DB"/>
    <w:rsid w:val="00BA08CC"/>
    <w:rsid w:val="00C60AC0"/>
    <w:rsid w:val="00C9295F"/>
    <w:rsid w:val="00D9448E"/>
    <w:rsid w:val="00DF2AEE"/>
    <w:rsid w:val="00F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CA0B4-F45E-44AA-83BF-A1245478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0E1379"/>
  </w:style>
  <w:style w:type="paragraph" w:styleId="Akapitzlist">
    <w:name w:val="List Paragraph"/>
    <w:basedOn w:val="Normalny"/>
    <w:uiPriority w:val="34"/>
    <w:qFormat/>
    <w:rsid w:val="000E13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Grzegorz</dc:creator>
  <cp:keywords/>
  <dc:description/>
  <cp:lastModifiedBy>Dec Grzegorz</cp:lastModifiedBy>
  <cp:revision>46</cp:revision>
  <cp:lastPrinted>2023-03-22T10:12:00Z</cp:lastPrinted>
  <dcterms:created xsi:type="dcterms:W3CDTF">2023-02-13T09:10:00Z</dcterms:created>
  <dcterms:modified xsi:type="dcterms:W3CDTF">2023-03-22T10:22:00Z</dcterms:modified>
</cp:coreProperties>
</file>